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Договор аренды </w:t>
      </w:r>
    </w:p>
    <w:p>
      <w:pPr>
        <w:pStyle w:val="Normal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  <w:lang w:val="ru-RU"/>
        </w:rPr>
        <w:t>дорожно-строительных машин</w:t>
      </w:r>
      <w:r>
        <w:rPr>
          <w:rFonts w:cs="Times New Roman" w:ascii="Times New Roman" w:hAnsi="Times New Roman"/>
          <w:b/>
          <w:sz w:val="26"/>
          <w:szCs w:val="26"/>
        </w:rPr>
        <w:t xml:space="preserve"> с экипажем № ________</w:t>
      </w:r>
    </w:p>
    <w:p>
      <w:pPr>
        <w:pStyle w:val="Normal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</w:r>
    </w:p>
    <w:p>
      <w:pPr>
        <w:pStyle w:val="Normal"/>
        <w:tabs>
          <w:tab w:val="clear" w:pos="720"/>
          <w:tab w:val="left" w:pos="8960" w:leader="none"/>
        </w:tabs>
        <w:rPr/>
      </w:pPr>
      <w:r>
        <w:rPr>
          <w:rFonts w:cs="Times New Roman" w:ascii="Times New Roman" w:hAnsi="Times New Roman"/>
          <w:sz w:val="24"/>
          <w:szCs w:val="24"/>
        </w:rPr>
        <w:t xml:space="preserve">г. </w:t>
      </w:r>
      <w:r>
        <w:rPr>
          <w:rFonts w:cs="Times New Roman" w:ascii="Times New Roman" w:hAnsi="Times New Roman"/>
          <w:sz w:val="24"/>
          <w:szCs w:val="24"/>
          <w:lang w:val="ru-RU"/>
        </w:rPr>
        <w:t>Самар</w:t>
      </w:r>
      <w:r>
        <w:rPr>
          <w:rFonts w:cs="Times New Roman" w:ascii="Times New Roman" w:hAnsi="Times New Roman"/>
          <w:sz w:val="24"/>
          <w:szCs w:val="24"/>
        </w:rPr>
        <w:t>а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«____»______________ 202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г.</w:t>
      </w:r>
    </w:p>
    <w:p>
      <w:pPr>
        <w:pStyle w:val="Normal"/>
        <w:tabs>
          <w:tab w:val="clear" w:pos="720"/>
          <w:tab w:val="left" w:pos="8960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tabs>
          <w:tab w:val="clear" w:pos="720"/>
          <w:tab w:val="left" w:pos="8960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>_______________________________________</w:t>
      </w:r>
      <w:r>
        <w:rPr>
          <w:rFonts w:cs="Times New Roman" w:ascii="Times New Roman" w:hAnsi="Times New Roman"/>
          <w:sz w:val="24"/>
          <w:szCs w:val="24"/>
        </w:rPr>
        <w:t xml:space="preserve">, именуемое в дальнейшем «Арендодатель», в лице ______________________________________________, с одной стороны, и </w:t>
      </w:r>
    </w:p>
    <w:p>
      <w:pPr>
        <w:pStyle w:val="Normal"/>
        <w:tabs>
          <w:tab w:val="clear" w:pos="720"/>
          <w:tab w:val="left" w:pos="8960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>Общество с ограниченной ответственностью «Самарские коммунальные системы» (ООО «Самарские коммунальные системы»</w:t>
      </w:r>
      <w:r>
        <w:rPr>
          <w:rFonts w:cs="Times New Roman" w:ascii="Times New Roman" w:hAnsi="Times New Roman"/>
          <w:sz w:val="24"/>
          <w:szCs w:val="24"/>
        </w:rPr>
        <w:t xml:space="preserve">, именуемое в дальнейшем «Арендатор», в лице </w:t>
      </w:r>
      <w:r>
        <w:rPr>
          <w:rFonts w:cs="Times New Roman" w:ascii="Times New Roman" w:hAnsi="Times New Roman"/>
          <w:sz w:val="24"/>
          <w:szCs w:val="24"/>
          <w:lang w:val="ru-RU"/>
        </w:rPr>
        <w:t>Главного управляющего директора Бирюкова Владимира Вячеславовича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cs="Times New Roman" w:ascii="Times New Roman" w:hAnsi="Times New Roman"/>
          <w:sz w:val="24"/>
          <w:szCs w:val="24"/>
          <w:lang w:val="ru-RU"/>
        </w:rPr>
        <w:t>доверенности № 20 от 20.02.2021 г.,</w:t>
      </w:r>
      <w:r>
        <w:rPr>
          <w:rFonts w:cs="Times New Roman" w:ascii="Times New Roman" w:hAnsi="Times New Roman"/>
          <w:sz w:val="24"/>
          <w:szCs w:val="24"/>
        </w:rPr>
        <w:t xml:space="preserve"> действующего на основании с другой стороны, заключили настоящий договор аренды о нижеследующем:</w:t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4280" w:leader="none"/>
        </w:tabs>
        <w:ind w:left="4280" w:right="0" w:hanging="36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ПРЕДМЕТ ДОГОВОРА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1.1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Предметом настоящего договора является предоставление Арендодателем за плату во временное владение и пользование </w:t>
      </w:r>
      <w:r>
        <w:rPr>
          <w:rFonts w:cs="Times New Roman" w:ascii="Times New Roman" w:hAnsi="Times New Roman"/>
          <w:sz w:val="24"/>
          <w:szCs w:val="24"/>
          <w:lang w:val="ru-RU"/>
        </w:rPr>
        <w:t>(в аренду) А</w:t>
      </w:r>
      <w:r>
        <w:rPr>
          <w:rFonts w:cs="Times New Roman" w:ascii="Times New Roman" w:hAnsi="Times New Roman"/>
          <w:sz w:val="24"/>
          <w:szCs w:val="24"/>
        </w:rPr>
        <w:t>рендатор</w:t>
      </w:r>
      <w:r>
        <w:rPr>
          <w:rFonts w:cs="Times New Roman" w:ascii="Times New Roman" w:hAnsi="Times New Roman"/>
          <w:sz w:val="24"/>
          <w:szCs w:val="24"/>
          <w:lang w:val="ru-RU"/>
        </w:rPr>
        <w:t>у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дорожно-строительной техники, (далее ДСТ)</w:t>
      </w:r>
      <w:r>
        <w:rPr>
          <w:rFonts w:cs="Times New Roman" w:ascii="Times New Roman" w:hAnsi="Times New Roman"/>
          <w:sz w:val="24"/>
          <w:szCs w:val="24"/>
        </w:rPr>
        <w:t xml:space="preserve">, указанных в Приложении № 1, которое является неотъемлемой частью настоящего </w:t>
      </w:r>
      <w:r>
        <w:rPr>
          <w:rFonts w:cs="Times New Roman" w:ascii="Times New Roman" w:hAnsi="Times New Roman"/>
          <w:sz w:val="24"/>
          <w:szCs w:val="24"/>
          <w:lang w:val="ru-RU"/>
        </w:rPr>
        <w:t>Д</w:t>
      </w:r>
      <w:r>
        <w:rPr>
          <w:rFonts w:cs="Times New Roman" w:ascii="Times New Roman" w:hAnsi="Times New Roman"/>
          <w:sz w:val="24"/>
          <w:szCs w:val="24"/>
        </w:rPr>
        <w:t xml:space="preserve">оговора, и оказание Арендодателем своими силами услуг по управлению </w:t>
      </w:r>
      <w:r>
        <w:rPr>
          <w:rFonts w:cs="Times New Roman" w:ascii="Times New Roman" w:hAnsi="Times New Roman"/>
          <w:sz w:val="24"/>
          <w:szCs w:val="24"/>
          <w:lang w:val="ru-RU"/>
        </w:rPr>
        <w:t>ДСТ и по ее технической эксплуатации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1.</w:t>
      </w:r>
      <w:r>
        <w:rPr>
          <w:rFonts w:cs="Times New Roman" w:ascii="Times New Roman" w:hAnsi="Times New Roman"/>
          <w:sz w:val="24"/>
          <w:szCs w:val="24"/>
          <w:lang w:val="ru-RU"/>
        </w:rPr>
        <w:t>2.</w:t>
      </w:r>
      <w:r>
        <w:rPr>
          <w:rFonts w:cs="Times New Roman" w:ascii="Times New Roman" w:hAnsi="Times New Roman"/>
          <w:sz w:val="24"/>
          <w:szCs w:val="24"/>
        </w:rPr>
        <w:t xml:space="preserve"> Местом эксплуатации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>, передаваемой в аренду, являются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дороги г. Самары и </w:t>
      </w:r>
      <w:r>
        <w:rPr>
          <w:rFonts w:cs="Times New Roman" w:ascii="Times New Roman" w:hAnsi="Times New Roman"/>
          <w:sz w:val="24"/>
          <w:szCs w:val="24"/>
        </w:rPr>
        <w:t>площадки Арендатора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(далее  Объекты Арендатора)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3560" w:leader="none"/>
        </w:tabs>
        <w:ind w:left="3560" w:right="0" w:hanging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2.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ПРАВА И ОБЯЗАННОСТИ СТОРОН</w:t>
      </w:r>
    </w:p>
    <w:p>
      <w:pPr>
        <w:pStyle w:val="Normal"/>
        <w:ind w:left="0" w:righ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2.1. Арендодатель обязуется:</w:t>
      </w:r>
    </w:p>
    <w:p>
      <w:pPr>
        <w:pStyle w:val="Normal"/>
        <w:widowControl/>
        <w:suppressAutoHyphens w:val="false"/>
        <w:ind w:left="0" w:right="0"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2.1.1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Пр</w:t>
      </w:r>
      <w:r>
        <w:rPr>
          <w:rFonts w:cs="Times New Roman" w:ascii="Times New Roman" w:hAnsi="Times New Roman"/>
          <w:sz w:val="24"/>
          <w:szCs w:val="24"/>
          <w:lang w:val="ru-RU"/>
        </w:rPr>
        <w:t>е</w:t>
      </w:r>
      <w:r>
        <w:rPr>
          <w:rFonts w:cs="Times New Roman" w:ascii="Times New Roman" w:hAnsi="Times New Roman"/>
          <w:sz w:val="24"/>
          <w:szCs w:val="24"/>
        </w:rPr>
        <w:t>д</w:t>
      </w:r>
      <w:r>
        <w:rPr>
          <w:rFonts w:cs="Times New Roman" w:ascii="Times New Roman" w:hAnsi="Times New Roman"/>
          <w:sz w:val="24"/>
          <w:szCs w:val="24"/>
          <w:lang w:val="ru-RU"/>
        </w:rPr>
        <w:t>оставить</w:t>
      </w:r>
      <w:r>
        <w:rPr>
          <w:rFonts w:cs="Times New Roman" w:ascii="Times New Roman" w:hAnsi="Times New Roman"/>
          <w:sz w:val="24"/>
          <w:szCs w:val="24"/>
        </w:rPr>
        <w:t xml:space="preserve"> Арендатору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согласно Приложению № 1 к настоящему </w:t>
      </w:r>
      <w:r>
        <w:rPr>
          <w:rFonts w:cs="Times New Roman" w:ascii="Times New Roman" w:hAnsi="Times New Roman"/>
          <w:sz w:val="24"/>
          <w:szCs w:val="24"/>
          <w:lang w:val="ru-RU"/>
        </w:rPr>
        <w:t>Д</w:t>
      </w:r>
      <w:r>
        <w:rPr>
          <w:rFonts w:cs="Times New Roman" w:ascii="Times New Roman" w:hAnsi="Times New Roman"/>
          <w:sz w:val="24"/>
          <w:szCs w:val="24"/>
        </w:rPr>
        <w:t>oговoру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 исправном состоянии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, со всеми принадлежностями и документацией, в сроки, указанные в разделе 4 настоящего Договора. </w:t>
      </w:r>
    </w:p>
    <w:p>
      <w:pPr>
        <w:pStyle w:val="Normal"/>
        <w:ind w:left="0" w:right="20"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2.1.2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Предоставить для каждой единицы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ДСТ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экипаж</w:t>
      </w:r>
      <w:r>
        <w:rPr>
          <w:rFonts w:cs="Times New Roman" w:ascii="Times New Roman" w:hAnsi="Times New Roman"/>
          <w:sz w:val="24"/>
          <w:szCs w:val="24"/>
        </w:rPr>
        <w:t xml:space="preserve"> (</w:t>
      </w:r>
      <w:r>
        <w:rPr>
          <w:rFonts w:cs="Times New Roman" w:ascii="Times New Roman" w:hAnsi="Times New Roman"/>
          <w:sz w:val="24"/>
          <w:szCs w:val="24"/>
          <w:lang w:val="ru-RU"/>
        </w:rPr>
        <w:t>машиниста</w:t>
      </w:r>
      <w:r>
        <w:rPr>
          <w:rFonts w:cs="Times New Roman" w:ascii="Times New Roman" w:hAnsi="Times New Roman"/>
          <w:sz w:val="24"/>
          <w:szCs w:val="24"/>
        </w:rPr>
        <w:t xml:space="preserve">), обладающего необходимыми знаниями, квалификацией </w:t>
      </w:r>
      <w:r>
        <w:rPr>
          <w:rFonts w:cs="Times New Roman" w:ascii="Times New Roman" w:hAnsi="Times New Roman"/>
          <w:sz w:val="24"/>
          <w:szCs w:val="24"/>
          <w:lang w:val="ru-RU"/>
        </w:rPr>
        <w:t>и удостоверением</w:t>
      </w:r>
      <w:r>
        <w:rPr>
          <w:rFonts w:cs="Times New Roman" w:ascii="Times New Roman" w:hAnsi="Times New Roman"/>
          <w:sz w:val="24"/>
          <w:szCs w:val="24"/>
        </w:rPr>
        <w:t xml:space="preserve"> для управления </w:t>
      </w:r>
      <w:r>
        <w:rPr>
          <w:rFonts w:cs="Times New Roman" w:ascii="Times New Roman" w:hAnsi="Times New Roman"/>
          <w:sz w:val="24"/>
          <w:szCs w:val="24"/>
          <w:lang w:val="ru-RU"/>
        </w:rPr>
        <w:t>ДСТ, в сроки, указанные в разделе 4 настоящего Договора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cs="Times New Roman" w:ascii="Times New Roman" w:hAnsi="Times New Roman"/>
          <w:sz w:val="24"/>
          <w:szCs w:val="24"/>
          <w:lang w:val="ru-RU"/>
        </w:rPr>
        <w:t>Экипаж</w:t>
      </w:r>
      <w:r>
        <w:rPr>
          <w:rFonts w:cs="Times New Roman" w:ascii="Times New Roman" w:hAnsi="Times New Roman"/>
          <w:sz w:val="24"/>
          <w:szCs w:val="24"/>
        </w:rPr>
        <w:t xml:space="preserve"> Арендодателя является уполномоченным представителем для подписания </w:t>
      </w:r>
      <w:r>
        <w:rPr>
          <w:rFonts w:cs="Times New Roman" w:ascii="Times New Roman" w:hAnsi="Times New Roman"/>
          <w:sz w:val="24"/>
          <w:szCs w:val="24"/>
          <w:lang w:val="ru-RU"/>
        </w:rPr>
        <w:t>Акта у</w:t>
      </w:r>
      <w:r>
        <w:rPr>
          <w:rFonts w:cs="Times New Roman" w:ascii="Times New Roman" w:hAnsi="Times New Roman"/>
          <w:sz w:val="24"/>
          <w:szCs w:val="24"/>
        </w:rPr>
        <w:t xml:space="preserve">чета </w:t>
      </w:r>
      <w:r>
        <w:rPr>
          <w:rFonts w:cs="Times New Roman" w:ascii="Times New Roman" w:hAnsi="Times New Roman"/>
          <w:sz w:val="24"/>
          <w:szCs w:val="24"/>
          <w:lang w:val="ru-RU"/>
        </w:rPr>
        <w:t>работы (аренды) ДСТ (форма акта приведена в Приложении № 2 к настоящему Договору)</w:t>
      </w:r>
      <w:r>
        <w:rPr>
          <w:rFonts w:cs="Times New Roman" w:ascii="Times New Roman" w:hAnsi="Times New Roman"/>
          <w:sz w:val="24"/>
          <w:szCs w:val="24"/>
        </w:rPr>
        <w:t xml:space="preserve">. Оплата труда </w:t>
      </w:r>
      <w:r>
        <w:rPr>
          <w:rFonts w:cs="Times New Roman" w:ascii="Times New Roman" w:hAnsi="Times New Roman"/>
          <w:sz w:val="24"/>
          <w:szCs w:val="24"/>
          <w:lang w:val="ru-RU"/>
        </w:rPr>
        <w:t>экипажа</w:t>
      </w:r>
      <w:r>
        <w:rPr>
          <w:rFonts w:cs="Times New Roman" w:ascii="Times New Roman" w:hAnsi="Times New Roman"/>
          <w:sz w:val="24"/>
          <w:szCs w:val="24"/>
        </w:rPr>
        <w:t xml:space="preserve"> осуществляется Арендодателем.</w:t>
      </w:r>
    </w:p>
    <w:p>
      <w:pPr>
        <w:pStyle w:val="Normal"/>
        <w:ind w:left="0" w:right="20"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2.1.3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Обеспечить безопасную эксплуатацию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в соответствии с руководством по эксплуатации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и требованиями действующего законодательства РФ, проводить текущий и капитальный ремонт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ТС</w:t>
      </w:r>
      <w:r>
        <w:rPr>
          <w:rFonts w:cs="Times New Roman" w:ascii="Times New Roman" w:hAnsi="Times New Roman"/>
          <w:sz w:val="24"/>
          <w:szCs w:val="24"/>
        </w:rPr>
        <w:t>, предоставлять в необходимых количествах ГСМ, иные расходные материалы.</w:t>
      </w:r>
    </w:p>
    <w:p>
      <w:pPr>
        <w:pStyle w:val="Normal"/>
        <w:ind w:left="300" w:right="20" w:firstLine="4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2.1.4. Осуществлять за свой счет страхование ОСАГО.</w:t>
      </w:r>
    </w:p>
    <w:p>
      <w:pPr>
        <w:pStyle w:val="Normal"/>
        <w:ind w:left="0" w:right="20" w:firstLine="30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   </w:t>
      </w:r>
      <w:r>
        <w:rPr>
          <w:rFonts w:cs="Times New Roman" w:ascii="Times New Roman" w:hAnsi="Times New Roman"/>
          <w:sz w:val="24"/>
          <w:szCs w:val="24"/>
          <w:lang w:val="ru-RU"/>
        </w:rPr>
        <w:tab/>
      </w:r>
      <w:r>
        <w:rPr>
          <w:rFonts w:cs="Times New Roman" w:ascii="Times New Roman" w:hAnsi="Times New Roman"/>
          <w:sz w:val="24"/>
          <w:szCs w:val="24"/>
        </w:rPr>
        <w:t>2.2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Арендодатель имеет право:</w:t>
      </w:r>
    </w:p>
    <w:p>
      <w:pPr>
        <w:pStyle w:val="Normal"/>
        <w:ind w:left="0" w:right="0" w:firstLine="300"/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ab/>
      </w:r>
      <w:r>
        <w:rPr>
          <w:rFonts w:cs="Times New Roman" w:ascii="Times New Roman" w:hAnsi="Times New Roman"/>
          <w:sz w:val="24"/>
          <w:szCs w:val="24"/>
        </w:rPr>
        <w:t>2.2.1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Приостановить эксплуатацию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в случае возникновения задолженности по оплате аренды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</w:p>
    <w:p>
      <w:pPr>
        <w:pStyle w:val="Normal"/>
        <w:ind w:left="0" w:right="0" w:firstLine="300"/>
        <w:rPr/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     </w:t>
      </w:r>
      <w:r>
        <w:rPr>
          <w:rFonts w:cs="Times New Roman" w:ascii="Times New Roman" w:hAnsi="Times New Roman"/>
          <w:sz w:val="24"/>
          <w:szCs w:val="24"/>
          <w:lang w:val="ru-RU"/>
        </w:rPr>
        <w:tab/>
      </w:r>
      <w:r>
        <w:rPr>
          <w:rFonts w:cs="Times New Roman" w:ascii="Times New Roman" w:hAnsi="Times New Roman"/>
          <w:sz w:val="24"/>
          <w:szCs w:val="24"/>
        </w:rPr>
        <w:t>2.3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Арендатор обязуется:</w:t>
      </w:r>
    </w:p>
    <w:p>
      <w:pPr>
        <w:pStyle w:val="Normal"/>
        <w:ind w:left="0" w:right="0" w:firstLine="284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   </w:t>
      </w:r>
      <w:r>
        <w:rPr>
          <w:rFonts w:cs="Times New Roman" w:ascii="Times New Roman" w:hAnsi="Times New Roman"/>
          <w:sz w:val="24"/>
          <w:szCs w:val="24"/>
          <w:lang w:val="ru-RU"/>
        </w:rPr>
        <w:tab/>
      </w:r>
      <w:r>
        <w:rPr>
          <w:rFonts w:cs="Times New Roman" w:ascii="Times New Roman" w:hAnsi="Times New Roman"/>
          <w:sz w:val="24"/>
          <w:szCs w:val="24"/>
        </w:rPr>
        <w:t>2.3.</w:t>
      </w:r>
      <w:r>
        <w:rPr>
          <w:rFonts w:cs="Times New Roman" w:ascii="Times New Roman" w:hAnsi="Times New Roman"/>
          <w:sz w:val="24"/>
          <w:szCs w:val="24"/>
          <w:lang w:val="ru-RU"/>
        </w:rPr>
        <w:t>1.</w:t>
      </w:r>
      <w:r>
        <w:rPr>
          <w:rFonts w:cs="Times New Roman" w:ascii="Times New Roman" w:hAnsi="Times New Roman"/>
          <w:sz w:val="24"/>
          <w:szCs w:val="24"/>
        </w:rPr>
        <w:t xml:space="preserve"> Вносить арендную плату за пользование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предоставленной </w:t>
      </w:r>
      <w:r>
        <w:rPr>
          <w:rFonts w:cs="Times New Roman" w:ascii="Times New Roman" w:hAnsi="Times New Roman"/>
          <w:sz w:val="24"/>
          <w:szCs w:val="24"/>
        </w:rPr>
        <w:t xml:space="preserve">в аренду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в порядке и сроки, предусмотренные разделом 3 настоящего Договора.</w:t>
      </w:r>
    </w:p>
    <w:p>
      <w:pPr>
        <w:pStyle w:val="Normal"/>
        <w:tabs>
          <w:tab w:val="clear" w:pos="720"/>
          <w:tab w:val="left" w:pos="709" w:leader="none"/>
        </w:tabs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ab/>
      </w:r>
      <w:r>
        <w:rPr>
          <w:rFonts w:cs="Times New Roman" w:ascii="Times New Roman" w:hAnsi="Times New Roman"/>
          <w:sz w:val="24"/>
          <w:szCs w:val="24"/>
        </w:rPr>
        <w:t>2.4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Арендатор имеет право: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2.4.1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С письменного согласия Арендодателя сдавать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в субаренду третьим лицам.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2.4.2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В случае поломки единицы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требовать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от Арендодателя</w:t>
      </w:r>
      <w:r>
        <w:rPr>
          <w:rFonts w:cs="Times New Roman" w:ascii="Times New Roman" w:hAnsi="Times New Roman"/>
          <w:sz w:val="24"/>
          <w:szCs w:val="24"/>
        </w:rPr>
        <w:t xml:space="preserve"> замены на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аналогичную исправную единицу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76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960" w:leader="none"/>
        </w:tabs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СТОИМОСТЬ УСЛУГ И ПОРЯДОК РАСЧЕТОВ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  <w:lang w:val="ru-RU"/>
        </w:rPr>
        <w:t>1.</w:t>
      </w:r>
      <w:r>
        <w:rPr>
          <w:rFonts w:cs="Times New Roman" w:ascii="Times New Roman" w:hAnsi="Times New Roman"/>
          <w:sz w:val="24"/>
          <w:szCs w:val="24"/>
        </w:rPr>
        <w:t xml:space="preserve"> Стоимость аренды 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ДСТ </w:t>
      </w:r>
      <w:r>
        <w:rPr>
          <w:rFonts w:cs="Times New Roman" w:ascii="Times New Roman" w:hAnsi="Times New Roman"/>
          <w:sz w:val="24"/>
          <w:szCs w:val="24"/>
        </w:rPr>
        <w:t xml:space="preserve">определяется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на основании стоимости одного машино-часа работы ДСТ, согласованной сторонами в </w:t>
      </w:r>
      <w:r>
        <w:rPr>
          <w:rFonts w:cs="Times New Roman" w:ascii="Times New Roman" w:hAnsi="Times New Roman"/>
          <w:sz w:val="24"/>
          <w:szCs w:val="24"/>
        </w:rPr>
        <w:t>Приложени</w:t>
      </w:r>
      <w:r>
        <w:rPr>
          <w:rFonts w:cs="Times New Roman" w:ascii="Times New Roman" w:hAnsi="Times New Roman"/>
          <w:sz w:val="24"/>
          <w:szCs w:val="24"/>
          <w:lang w:val="ru-RU"/>
        </w:rPr>
        <w:t>и</w:t>
      </w:r>
      <w:r>
        <w:rPr>
          <w:rFonts w:cs="Times New Roman" w:ascii="Times New Roman" w:hAnsi="Times New Roman"/>
          <w:sz w:val="24"/>
          <w:szCs w:val="24"/>
        </w:rPr>
        <w:t xml:space="preserve"> № 1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к</w:t>
      </w:r>
      <w:r>
        <w:rPr>
          <w:rFonts w:cs="Times New Roman" w:ascii="Times New Roman" w:hAnsi="Times New Roman"/>
          <w:sz w:val="24"/>
          <w:szCs w:val="24"/>
        </w:rPr>
        <w:t xml:space="preserve"> настояще</w:t>
      </w:r>
      <w:r>
        <w:rPr>
          <w:rFonts w:cs="Times New Roman" w:ascii="Times New Roman" w:hAnsi="Times New Roman"/>
          <w:sz w:val="24"/>
          <w:szCs w:val="24"/>
          <w:lang w:val="ru-RU"/>
        </w:rPr>
        <w:t>му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Д</w:t>
      </w:r>
      <w:r>
        <w:rPr>
          <w:rFonts w:cs="Times New Roman" w:ascii="Times New Roman" w:hAnsi="Times New Roman"/>
          <w:sz w:val="24"/>
          <w:szCs w:val="24"/>
        </w:rPr>
        <w:t>оговор</w:t>
      </w:r>
      <w:r>
        <w:rPr>
          <w:rFonts w:cs="Times New Roman" w:ascii="Times New Roman" w:hAnsi="Times New Roman"/>
          <w:sz w:val="24"/>
          <w:szCs w:val="24"/>
          <w:lang w:val="ru-RU"/>
        </w:rPr>
        <w:t>у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Затраты на топливо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и иные расходные материалы, </w:t>
      </w:r>
      <w:r>
        <w:rPr>
          <w:rFonts w:cs="Times New Roman" w:ascii="Times New Roman" w:hAnsi="Times New Roman"/>
          <w:sz w:val="24"/>
          <w:szCs w:val="24"/>
        </w:rPr>
        <w:t>техническое обслуживание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ДСТ, на передвижение/доставку ДСТ и экипажа до Объектов Арендатора и обратно, а также расходы по страхованию, которое осуществляет Арендодатель, </w:t>
      </w:r>
      <w:r>
        <w:rPr>
          <w:rFonts w:cs="Times New Roman" w:ascii="Times New Roman" w:hAnsi="Times New Roman"/>
          <w:sz w:val="24"/>
          <w:szCs w:val="24"/>
        </w:rPr>
        <w:t>несет Арендодатель.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3.2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Плата за аренду начисляется </w:t>
      </w:r>
      <w:r>
        <w:rPr>
          <w:rFonts w:cs="Times New Roman" w:ascii="Times New Roman" w:hAnsi="Times New Roman"/>
          <w:sz w:val="24"/>
          <w:szCs w:val="24"/>
          <w:lang w:val="ru-RU"/>
        </w:rPr>
        <w:t>за время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работы ДСТ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с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экипажем</w:t>
      </w:r>
      <w:r>
        <w:rPr>
          <w:rFonts w:cs="Times New Roman" w:ascii="Times New Roman" w:hAnsi="Times New Roman"/>
          <w:sz w:val="24"/>
          <w:szCs w:val="24"/>
        </w:rPr>
        <w:t xml:space="preserve"> Арендодателя на </w:t>
      </w:r>
      <w:r>
        <w:rPr>
          <w:rFonts w:cs="Times New Roman" w:ascii="Times New Roman" w:hAnsi="Times New Roman"/>
          <w:sz w:val="24"/>
          <w:szCs w:val="24"/>
          <w:lang w:val="ru-RU"/>
        </w:rPr>
        <w:t>О</w:t>
      </w:r>
      <w:r>
        <w:rPr>
          <w:rFonts w:cs="Times New Roman" w:ascii="Times New Roman" w:hAnsi="Times New Roman"/>
          <w:sz w:val="24"/>
          <w:szCs w:val="24"/>
        </w:rPr>
        <w:t>бъекте Арендатора.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Время работы ДСТ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с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экипажем</w:t>
      </w:r>
      <w:r>
        <w:rPr>
          <w:rFonts w:cs="Times New Roman" w:ascii="Times New Roman" w:hAnsi="Times New Roman"/>
          <w:sz w:val="24"/>
          <w:szCs w:val="24"/>
        </w:rPr>
        <w:t xml:space="preserve"> Арендодателя на </w:t>
      </w:r>
      <w:r>
        <w:rPr>
          <w:rFonts w:cs="Times New Roman" w:ascii="Times New Roman" w:hAnsi="Times New Roman"/>
          <w:sz w:val="24"/>
          <w:szCs w:val="24"/>
          <w:lang w:val="ru-RU"/>
        </w:rPr>
        <w:t>О</w:t>
      </w:r>
      <w:r>
        <w:rPr>
          <w:rFonts w:cs="Times New Roman" w:ascii="Times New Roman" w:hAnsi="Times New Roman"/>
          <w:sz w:val="24"/>
          <w:szCs w:val="24"/>
        </w:rPr>
        <w:t>бъекте Арендатора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фиксируется в Акте</w:t>
      </w:r>
      <w:r>
        <w:rPr>
          <w:rFonts w:cs="Times New Roman" w:ascii="Times New Roman" w:hAnsi="Times New Roman"/>
          <w:sz w:val="24"/>
          <w:szCs w:val="24"/>
        </w:rPr>
        <w:t xml:space="preserve"> учета </w:t>
      </w:r>
      <w:r>
        <w:rPr>
          <w:rFonts w:cs="Times New Roman" w:ascii="Times New Roman" w:hAnsi="Times New Roman"/>
          <w:sz w:val="24"/>
          <w:szCs w:val="24"/>
          <w:lang w:val="ru-RU"/>
        </w:rPr>
        <w:t>работы (аренды) ДСТ, который составляется по форме Приложения № 2 к настоящему Договору и подписывается уполномоченными представителями сторон сразу по окончании работы ДСТ.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  <w:lang w:val="ru-RU"/>
        </w:rPr>
        <w:t>3.</w:t>
      </w:r>
      <w:r>
        <w:rPr>
          <w:rFonts w:cs="Times New Roman" w:ascii="Times New Roman" w:hAnsi="Times New Roman"/>
          <w:sz w:val="24"/>
          <w:szCs w:val="24"/>
        </w:rPr>
        <w:t xml:space="preserve"> Учет рабочего времени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осуществляется в машино-часах. </w:t>
      </w:r>
      <w:r>
        <w:rPr>
          <w:rFonts w:cs="Times New Roman" w:ascii="Times New Roman" w:hAnsi="Times New Roman"/>
          <w:sz w:val="24"/>
          <w:szCs w:val="24"/>
          <w:lang w:val="ru-RU"/>
        </w:rPr>
        <w:t>Один м</w:t>
      </w:r>
      <w:r>
        <w:rPr>
          <w:rFonts w:cs="Times New Roman" w:ascii="Times New Roman" w:hAnsi="Times New Roman"/>
          <w:sz w:val="24"/>
          <w:szCs w:val="24"/>
        </w:rPr>
        <w:t xml:space="preserve">ашино-час соответствует нормальной работе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в течение 1 (одного) часа суток.</w:t>
      </w:r>
    </w:p>
    <w:p>
      <w:pPr>
        <w:pStyle w:val="Normal"/>
        <w:ind w:left="0" w:right="0" w:firstLine="720"/>
        <w:jc w:val="both"/>
        <w:rPr/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3.4. Арендатор осуществляет уплату арендной платы по настоящему Договору в течение 15 дней с момента получения от Арендодателя счета на оплату, </w:t>
      </w:r>
      <w:r>
        <w:rPr>
          <w:rFonts w:cs="Times New Roman" w:ascii="Times New Roman" w:hAnsi="Times New Roman"/>
          <w:sz w:val="24"/>
          <w:szCs w:val="24"/>
          <w:lang w:val="ru-RU"/>
        </w:rPr>
        <w:t>на основании Акта учета работы (аренды) ДСТ, подписанного сторонами.</w:t>
      </w:r>
    </w:p>
    <w:p>
      <w:pPr>
        <w:pStyle w:val="Normal"/>
        <w:ind w:firstLine="708"/>
        <w:jc w:val="both"/>
        <w:rPr/>
      </w:pPr>
      <w:r>
        <w:rPr>
          <w:rFonts w:eastAsia="Arial" w:cs="Tahoma" w:ascii="Times New Roman" w:hAnsi="Times New Roman"/>
          <w:color w:val="000000"/>
          <w:sz w:val="24"/>
          <w:szCs w:val="24"/>
          <w:highlight w:val="white"/>
          <w:lang w:val="ru-RU"/>
        </w:rPr>
        <w:t xml:space="preserve"> </w:t>
      </w:r>
      <w:r>
        <w:rPr>
          <w:rFonts w:eastAsia="Arial" w:cs="Tahoma" w:ascii="Times New Roman" w:hAnsi="Times New Roman"/>
          <w:color w:val="000000"/>
          <w:sz w:val="24"/>
          <w:szCs w:val="24"/>
          <w:highlight w:val="white"/>
          <w:lang w:val="ru-RU"/>
        </w:rPr>
        <w:t xml:space="preserve">Если Исполнитель является субъектом малого или среднего предпринимательства, Заказчик обязан осуществить оплату в срок не более </w:t>
      </w:r>
      <w:r>
        <w:rPr>
          <w:rFonts w:eastAsia="Arial" w:cs="Tahoma" w:ascii="Times New Roman" w:hAnsi="Times New Roman"/>
          <w:color w:val="000000"/>
          <w:sz w:val="24"/>
          <w:szCs w:val="24"/>
          <w:highlight w:val="white"/>
          <w:lang w:val="ru-RU"/>
        </w:rPr>
        <w:t>7</w:t>
      </w:r>
      <w:r>
        <w:rPr>
          <w:rFonts w:eastAsia="Arial" w:cs="Tahoma" w:ascii="Times New Roman" w:hAnsi="Times New Roman"/>
          <w:color w:val="000000"/>
          <w:sz w:val="24"/>
          <w:szCs w:val="24"/>
          <w:highlight w:val="white"/>
          <w:lang w:val="ru-RU"/>
        </w:rPr>
        <w:t xml:space="preserve"> рабочих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>
      <w:pPr>
        <w:pStyle w:val="Normal"/>
        <w:ind w:left="0" w:right="20" w:firstLine="7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  <w:lang w:val="ru-RU"/>
        </w:rPr>
        <w:t>5.</w:t>
      </w:r>
      <w:r>
        <w:rPr>
          <w:rFonts w:cs="Times New Roman" w:ascii="Times New Roman" w:hAnsi="Times New Roman"/>
          <w:sz w:val="24"/>
          <w:szCs w:val="24"/>
        </w:rPr>
        <w:t xml:space="preserve"> Платежи по Договору вносятся Арендатором по реквизитам Арендодателя</w:t>
      </w:r>
      <w:r>
        <w:rPr>
          <w:rFonts w:cs="Times New Roman" w:ascii="Times New Roman" w:hAnsi="Times New Roman"/>
          <w:sz w:val="24"/>
          <w:szCs w:val="24"/>
          <w:lang w:val="ru-RU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указанным в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настоящем </w:t>
      </w:r>
      <w:r>
        <w:rPr>
          <w:rFonts w:cs="Times New Roman" w:ascii="Times New Roman" w:hAnsi="Times New Roman"/>
          <w:sz w:val="24"/>
          <w:szCs w:val="24"/>
        </w:rPr>
        <w:t>Договоре</w:t>
      </w:r>
      <w:r>
        <w:rPr>
          <w:rFonts w:cs="Times New Roman" w:ascii="Times New Roman" w:hAnsi="Times New Roman"/>
          <w:sz w:val="24"/>
          <w:szCs w:val="24"/>
          <w:lang w:val="ru-RU"/>
        </w:rPr>
        <w:t>. В случае, если в</w:t>
      </w:r>
      <w:r>
        <w:rPr>
          <w:rFonts w:cs="Times New Roman" w:ascii="Times New Roman" w:hAnsi="Times New Roman"/>
          <w:sz w:val="24"/>
          <w:szCs w:val="24"/>
        </w:rPr>
        <w:t xml:space="preserve"> счете на оплату </w:t>
      </w:r>
      <w:r>
        <w:rPr>
          <w:rFonts w:cs="Times New Roman" w:ascii="Times New Roman" w:hAnsi="Times New Roman"/>
          <w:sz w:val="24"/>
          <w:szCs w:val="24"/>
          <w:lang w:val="ru-RU"/>
        </w:rPr>
        <w:t>будут указаны реквизиты, отличающиеся от указанных в настоящем Договоре, платежи осуществляются по реквизитам, указанным в счете.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>4.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>СРОКИ ПРЕДОСТАВЛЕНИЯ ДСТ</w:t>
      </w:r>
    </w:p>
    <w:p>
      <w:pPr>
        <w:pStyle w:val="Normal"/>
        <w:ind w:left="0" w:righ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4.1. Арендодатель обеспечивает подачу ДСТ с экипажем на Объекты Арендатора в сроки, указанные в заявке Арендатора (далее – Заявка).</w:t>
      </w:r>
    </w:p>
    <w:p>
      <w:pPr>
        <w:pStyle w:val="Normal"/>
        <w:ind w:left="0" w:righ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 xml:space="preserve">4.2. Арендатор обязан предоставлять Арендодателю Заявку в срок не позднее 16-00 ч. дня, предшествующего дню работы ДСТ, указанному в Заявке. 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 xml:space="preserve">4.3. В Заявке указывается адрес Объекта(ов) Арендатора, вид и количество, дата и время подачи ДСТ, время окончания работы ДСТ. 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>4.4. Минимальное количество времени работы ДСТ, на которое подается Заявка, составляет 4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(четыре) машино-</w:t>
      </w:r>
      <w:r>
        <w:rPr>
          <w:rFonts w:cs="Times New Roman" w:ascii="Times New Roman" w:hAnsi="Times New Roman"/>
          <w:sz w:val="24"/>
          <w:szCs w:val="24"/>
        </w:rPr>
        <w:t>час</w:t>
      </w:r>
      <w:r>
        <w:rPr>
          <w:rFonts w:cs="Times New Roman" w:ascii="Times New Roman" w:hAnsi="Times New Roman"/>
          <w:sz w:val="24"/>
          <w:szCs w:val="24"/>
          <w:lang w:val="ru-RU"/>
        </w:rPr>
        <w:t>а.</w:t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tabs>
          <w:tab w:val="clear" w:pos="720"/>
          <w:tab w:val="left" w:pos="3820" w:leader="none"/>
        </w:tabs>
        <w:ind w:left="3820" w:right="0" w:hanging="0"/>
        <w:rPr/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b/>
          <w:bCs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ОТВЕТСТВЕННОСТЬ СТОРОН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2.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Арендодатель самостоятельно и в полном объеме несет ответственность за ущерб, причиненный имуществу Арендатора, а также третьим лицам вследствие нарушения правил  на Объекте Арендатора, правил по </w:t>
      </w:r>
      <w:r>
        <w:rPr>
          <w:rFonts w:cs="Times New Roman" w:ascii="Times New Roman" w:hAnsi="Times New Roman"/>
          <w:sz w:val="24"/>
          <w:szCs w:val="24"/>
        </w:rPr>
        <w:t>эксплуатаци</w:t>
      </w:r>
      <w:r>
        <w:rPr>
          <w:rFonts w:cs="Times New Roman" w:ascii="Times New Roman" w:hAnsi="Times New Roman"/>
          <w:sz w:val="24"/>
          <w:szCs w:val="24"/>
          <w:lang w:val="ru-RU"/>
        </w:rPr>
        <w:t>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неисправности ДСТ, а также в иных случаях причинения вреда по вине Арендодателя, в том числе работников Арендодателя. 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>5.3. Арендодатель возмещает Арендатору убытки в полном объеме, понесенные Арендатором в случае несвоевременной подачи/неподачи ДСТ с экипажем на Объект Арендатора.</w:t>
      </w:r>
    </w:p>
    <w:p>
      <w:pPr>
        <w:pStyle w:val="Normal"/>
        <w:ind w:left="0" w:right="0" w:firstLine="72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5.4.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 xml:space="preserve"> Арендодатель гарантирует, что: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Общество зарегистрировано в ЕГРЮЛ надлежащим образом;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- своевременно и в полном объеме уплачивает налоги, сборы и страховые взносы;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- отражает в налоговой отчётности по НДС все суммы НДС, предъявленные 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Арендатору</w:t>
      </w:r>
      <w:r>
        <w:rPr>
          <w:rFonts w:cs="Times New Roman" w:ascii="Times New Roman" w:hAnsi="Times New Roman"/>
          <w:color w:val="000000"/>
          <w:sz w:val="24"/>
          <w:szCs w:val="24"/>
        </w:rPr>
        <w:t>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ab/>
        <w:t>5.5.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Если 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Арендода</w:t>
      </w:r>
      <w:r>
        <w:rPr>
          <w:rFonts w:cs="Times New Roman" w:ascii="Times New Roman" w:hAnsi="Times New Roman"/>
          <w:color w:val="000000"/>
          <w:sz w:val="24"/>
          <w:szCs w:val="24"/>
        </w:rPr>
        <w:t>тель нарушит гарантии (любую одну, несколько или все вместе), указанные в пункте 5.4. настоящего договора, и это повлечет: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предъявление налоговыми органами требований к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 xml:space="preserve"> Арендатору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Арендода</w:t>
      </w:r>
      <w:r>
        <w:rPr>
          <w:rFonts w:cs="Times New Roman" w:ascii="Times New Roman" w:hAnsi="Times New Roman"/>
          <w:color w:val="000000"/>
          <w:sz w:val="24"/>
          <w:szCs w:val="24"/>
        </w:rPr>
        <w:t>телем;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- предъявление третьими лицами, купившими у 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Арендатор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а работы (услуги), являющиеся предметом настоящего договора, требований к 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Арендатор</w:t>
      </w:r>
      <w:r>
        <w:rPr>
          <w:rFonts w:cs="Times New Roman" w:ascii="Times New Roman" w:hAnsi="Times New Roman"/>
          <w:color w:val="000000"/>
          <w:sz w:val="24"/>
          <w:szCs w:val="24"/>
        </w:rPr>
        <w:t>у о возмещении убытков в виде начисленных по решению налогового органа налогов, сборов, штрафов, пеней, а также возникших из-за отказа</w:t>
      </w:r>
      <w:bookmarkStart w:id="0" w:name="_GoBack1"/>
      <w:bookmarkEnd w:id="0"/>
      <w:r>
        <w:rPr>
          <w:rFonts w:cs="Times New Roman" w:ascii="Times New Roman" w:hAnsi="Times New Roman"/>
          <w:color w:val="000000"/>
          <w:sz w:val="24"/>
          <w:szCs w:val="24"/>
        </w:rPr>
        <w:t xml:space="preserve">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Арендода</w:t>
      </w:r>
      <w:r>
        <w:rPr>
          <w:rFonts w:cs="Times New Roman" w:ascii="Times New Roman" w:hAnsi="Times New Roman"/>
          <w:color w:val="000000"/>
          <w:sz w:val="24"/>
          <w:szCs w:val="24"/>
        </w:rPr>
        <w:t>тел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ем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, то 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Арендода</w:t>
      </w:r>
      <w:r>
        <w:rPr>
          <w:rFonts w:cs="Times New Roman" w:ascii="Times New Roman" w:hAnsi="Times New Roman"/>
          <w:color w:val="000000"/>
          <w:sz w:val="24"/>
          <w:szCs w:val="24"/>
        </w:rPr>
        <w:t>тель обязуется возместить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 xml:space="preserve"> Арендатору </w:t>
      </w:r>
      <w:r>
        <w:rPr>
          <w:rFonts w:cs="Times New Roman" w:ascii="Times New Roman" w:hAnsi="Times New Roman"/>
          <w:color w:val="000000"/>
          <w:sz w:val="24"/>
          <w:szCs w:val="24"/>
        </w:rPr>
        <w:t>убытки, который последний понес вследствие предъявленных налоговыми органами и (или) третьими лицами нарушений.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ab/>
        <w:t>5.6.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Арендода</w:t>
      </w:r>
      <w:r>
        <w:rPr>
          <w:rFonts w:cs="Times New Roman" w:ascii="Times New Roman" w:hAnsi="Times New Roman"/>
          <w:color w:val="000000"/>
          <w:sz w:val="24"/>
          <w:szCs w:val="24"/>
        </w:rPr>
        <w:t>тель обязуется в течение 30 (тридцати) календарных дней с даты выставления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 xml:space="preserve"> Арендатором </w:t>
      </w:r>
      <w:r>
        <w:rPr>
          <w:rFonts w:cs="Times New Roman" w:ascii="Times New Roman" w:hAnsi="Times New Roman"/>
          <w:color w:val="000000"/>
          <w:sz w:val="24"/>
          <w:szCs w:val="24"/>
        </w:rPr>
        <w:t>претензии возместить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 xml:space="preserve"> Арендатору </w:t>
      </w:r>
      <w:r>
        <w:rPr>
          <w:rFonts w:cs="Times New Roman" w:ascii="Times New Roman" w:hAnsi="Times New Roman"/>
          <w:color w:val="000000"/>
          <w:sz w:val="24"/>
          <w:szCs w:val="24"/>
        </w:rPr>
        <w:t>все убытки последнего, возникшие в случаях, указанных в пункте 5.5. настоящего договора в полном объеме независимо от уплаты Заказчику неустойки.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ab/>
        <w:t>5.7.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Указанные в 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пункте 5.5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.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неоспаривания налоговых доначислений в налоговом органе, в том числе вышестоящем налоговом органе, или в суде, а также факт оспаривания или неоспаривания в суде претензий третьих лиц не влияет не обязанность 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>Арендода</w:t>
      </w:r>
      <w:r>
        <w:rPr>
          <w:rFonts w:cs="Times New Roman" w:ascii="Times New Roman" w:hAnsi="Times New Roman"/>
          <w:color w:val="000000"/>
          <w:sz w:val="24"/>
          <w:szCs w:val="24"/>
        </w:rPr>
        <w:t>теля возместить имущественные потери.</w:t>
      </w:r>
    </w:p>
    <w:p>
      <w:pPr>
        <w:pStyle w:val="Normal"/>
        <w:ind w:left="0" w:right="0" w:firstLine="72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lang w:val="ru-RU"/>
        </w:rPr>
        <w:t>5.8.</w:t>
      </w: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  <w:t xml:space="preserve"> Стороны определили, что вышеуказанные заверения об обстоятельствах имеют существенное значение для Арендатора, и Арендатор при исполнении настоящего договора будет полагаться на данные заверения об обстоятельствах.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>6.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СРОК ДЕЙСТВИЯ ДОГОВОРА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 xml:space="preserve">.1. Настоящий договор вступает в силу с момента подписания его </w:t>
      </w:r>
      <w:r>
        <w:rPr>
          <w:rFonts w:cs="Times New Roman" w:ascii="Times New Roman" w:hAnsi="Times New Roman"/>
          <w:sz w:val="24"/>
          <w:szCs w:val="24"/>
          <w:lang w:val="ru-RU"/>
        </w:rPr>
        <w:t>обеими сторонами и  действует в течении одного года, а в части неисполненных обязательств – до полного выполнения обязательств по договору.</w:t>
      </w:r>
    </w:p>
    <w:p>
      <w:pPr>
        <w:pStyle w:val="Normal"/>
        <w:tabs>
          <w:tab w:val="clear" w:pos="720"/>
          <w:tab w:val="left" w:pos="4420" w:leader="none"/>
        </w:tabs>
        <w:ind w:left="442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suppressAutoHyphens w:val="false"/>
        <w:jc w:val="center"/>
        <w:rPr>
          <w:rFonts w:ascii="Times New Roman" w:hAnsi="Times New Roman" w:cs="Times New Roman"/>
          <w:b/>
          <w:b/>
          <w:bCs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>7. ИЗМЕНЕНИЕ И ДОСРОЧНОЕ РАСТОРЖЕНИЕ ДОГОВОРА</w:t>
      </w:r>
    </w:p>
    <w:p>
      <w:pPr>
        <w:pStyle w:val="Normal"/>
        <w:widowControl/>
        <w:suppressAutoHyphens w:val="false"/>
        <w:ind w:left="0" w:righ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7.1. Все изменения и дополнения к настоящему Договору действительны, если они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>
      <w:pPr>
        <w:pStyle w:val="Normal"/>
        <w:widowControl/>
        <w:suppressAutoHyphens w:val="false"/>
        <w:ind w:left="0" w:righ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законодательством РФ и настоящим Договором.</w:t>
      </w:r>
    </w:p>
    <w:p>
      <w:pPr>
        <w:pStyle w:val="Normal"/>
        <w:widowControl/>
        <w:suppressAutoHyphens w:val="false"/>
        <w:ind w:left="0" w:righ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 xml:space="preserve">7.3. Арендатор вправе в любое время отказаться от настоящего Договора в одностороннем порядке, письменно уведомив об этом Арендодателя не позднее чем за 30 дней. </w:t>
      </w:r>
    </w:p>
    <w:p>
      <w:pPr>
        <w:pStyle w:val="Normal"/>
        <w:tabs>
          <w:tab w:val="clear" w:pos="720"/>
          <w:tab w:val="left" w:pos="3600" w:leader="none"/>
        </w:tabs>
        <w:ind w:left="360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3600" w:leader="none"/>
        </w:tabs>
        <w:ind w:right="0" w:hanging="0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b/>
          <w:bCs/>
          <w:sz w:val="24"/>
          <w:szCs w:val="24"/>
        </w:rPr>
        <w:t>. ПОРЯДОК РАЗРЕШЕНИЯ СПОРОВ</w:t>
      </w:r>
    </w:p>
    <w:p>
      <w:pPr>
        <w:pStyle w:val="Normal"/>
        <w:widowControl/>
        <w:suppressAutoHyphens w:val="false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 xml:space="preserve">.1. Споры, которые могут возникнуть </w:t>
      </w:r>
      <w:r>
        <w:rPr>
          <w:rFonts w:cs="Times New Roman" w:ascii="Times New Roman" w:hAnsi="Times New Roman"/>
          <w:sz w:val="24"/>
          <w:szCs w:val="24"/>
          <w:lang w:val="ru-RU"/>
        </w:rPr>
        <w:t>в ходе исполнения или расторжения настоящего Договора, стороны будут стремиться разрешить путем переговоров.</w:t>
      </w:r>
    </w:p>
    <w:p>
      <w:pPr>
        <w:pStyle w:val="Normal"/>
        <w:ind w:left="0" w:right="0" w:firstLine="720"/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.2. При недостижении взаимоприемлемого решения стороны вправе передать спорный вопрос на разрешение в судебном порядке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в Арбитражный суд Самарской области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widowControl/>
        <w:suppressAutoHyphens w:val="false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>9.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>ЗАКЛЮЧИТЕЛЬНЫЕ ПОЛОЖЕНИЯ</w:t>
      </w:r>
    </w:p>
    <w:p>
      <w:pPr>
        <w:pStyle w:val="Normal"/>
        <w:widowControl/>
        <w:suppressAutoHyphens w:val="false"/>
        <w:ind w:left="0" w:right="0"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ab/>
        <w:t>9.1. Настоящий Договор составлен в двух подлинных экземплярах, имеющих равную юридическую силу, по одному экземпляру для каждой из сторон.</w:t>
      </w:r>
    </w:p>
    <w:p>
      <w:pPr>
        <w:pStyle w:val="Normal"/>
        <w:widowControl/>
        <w:suppressAutoHyphens w:val="false"/>
        <w:ind w:left="0" w:right="0"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ab/>
        <w:t>9.2. Если иное не предусмотрено Договором, Заявки, а также уведомления и иные юридически значимые сообщения могут направляться сторонами по факсу, электронной почте или другим способом связи при условии, что он позволяет достоверно установить, от кого исходило сообщение и кому оно адресовано.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ab/>
        <w:t>9.3. Приложения к настоящему Договору: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ab/>
        <w:t>9.3.1. Протокол согласования стоимости аренды  ДСТ с экипажем – Приложение № 1.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ab/>
        <w:t xml:space="preserve">9.3.2. Форма Акта учета работы (аренды) ДСТ – Приложение № 2.   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tabs>
          <w:tab w:val="clear" w:pos="720"/>
          <w:tab w:val="left" w:pos="4280" w:leader="none"/>
        </w:tabs>
        <w:ind w:left="4049" w:right="0" w:hanging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РЕКВИЗИТЫ СТОРОН</w:t>
      </w:r>
    </w:p>
    <w:p>
      <w:pPr>
        <w:pStyle w:val="Normal"/>
        <w:tabs>
          <w:tab w:val="clear" w:pos="720"/>
          <w:tab w:val="left" w:pos="4280" w:leader="none"/>
        </w:tabs>
        <w:ind w:left="4049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641" w:type="dxa"/>
        <w:jc w:val="left"/>
        <w:tblInd w:w="456" w:type="dxa"/>
        <w:tblCellMar>
          <w:top w:w="0" w:type="dxa"/>
          <w:left w:w="68" w:type="dxa"/>
          <w:bottom w:w="0" w:type="dxa"/>
          <w:right w:w="108" w:type="dxa"/>
        </w:tblCellMar>
      </w:tblPr>
      <w:tblGrid>
        <w:gridCol w:w="4705"/>
        <w:gridCol w:w="4935"/>
      </w:tblGrid>
      <w:tr>
        <w:trPr>
          <w:trHeight w:val="525" w:hRule="atLeast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F3F3F3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ru-RU"/>
              </w:rPr>
              <w:t>Арендода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тель: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3F3F3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val="ru-RU"/>
              </w:rPr>
              <w:t>Арендатор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>
        <w:trPr>
          <w:trHeight w:val="549" w:hRule="atLeast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Полное фирменное наименование: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 «Самарские  коммунальные системы»</w:t>
            </w:r>
          </w:p>
        </w:tc>
      </w:tr>
      <w:tr>
        <w:trPr/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ИНН: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ИНН: 6312110828</w:t>
            </w:r>
          </w:p>
        </w:tc>
      </w:tr>
      <w:tr>
        <w:trPr/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КПП: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КПП: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631601001</w:t>
            </w:r>
          </w:p>
        </w:tc>
      </w:tr>
      <w:tr>
        <w:trPr/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ОГРН: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ОГРН: 1116312008340</w:t>
            </w:r>
          </w:p>
        </w:tc>
      </w:tr>
      <w:tr>
        <w:trPr>
          <w:trHeight w:val="405" w:hRule="atLeast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Место нахождения: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Место нахождения: 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443056 г. Самара, ул. Луначарского, д. 56</w:t>
            </w:r>
          </w:p>
        </w:tc>
      </w:tr>
      <w:tr>
        <w:trPr/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765" w:leader="none"/>
              </w:tabs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Адрес для корреспонденции в Российской Федерации: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Адрес для корреспонденции в Российской Федерации: 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443056, г. Самара, ул. Луначарского, д. 56</w:t>
            </w:r>
          </w:p>
        </w:tc>
      </w:tr>
      <w:tr>
        <w:trPr>
          <w:trHeight w:val="239" w:hRule="atLeast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Электронная почта: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Электронная почта: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paivanov@samcomsys.ru</w:t>
            </w:r>
          </w:p>
        </w:tc>
      </w:tr>
      <w:tr>
        <w:trPr>
          <w:trHeight w:val="221" w:hRule="atLeast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Тел. (с кодом):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 xml:space="preserve">Тел.: (846) </w:t>
            </w:r>
            <w:r>
              <w:rPr>
                <w:rFonts w:cs="Times New Roman" w:ascii="Times New Roman" w:hAnsi="Times New Roman"/>
                <w:sz w:val="24"/>
                <w:szCs w:val="24"/>
                <w:highlight w:val="white"/>
                <w:lang w:val="en-US"/>
              </w:rPr>
              <w:t>207-24-96; +79179698766</w:t>
            </w:r>
          </w:p>
        </w:tc>
      </w:tr>
      <w:tr>
        <w:trPr>
          <w:trHeight w:val="163" w:hRule="atLeast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Факс (с кодом): 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Факс: (846) 336-89-05</w:t>
            </w:r>
          </w:p>
        </w:tc>
      </w:tr>
      <w:tr>
        <w:trPr>
          <w:trHeight w:val="1115" w:hRule="atLeast"/>
          <w:cantSplit w:val="true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Банковские реквизиты: 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Банковские реквизиты: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Расчетный счет № 40702810100000047317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БАНК ГПБ (АО)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г. Москва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кор.счет № 30101810200000000823</w:t>
            </w:r>
          </w:p>
          <w:p>
            <w:pPr>
              <w:pStyle w:val="Normal"/>
              <w:widowControl w:val="false"/>
              <w:jc w:val="both"/>
              <w:rPr/>
            </w:pPr>
            <w:bookmarkStart w:id="1" w:name="__DdeLink__1573_2371508006"/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БИК: 044525823</w:t>
            </w:r>
            <w:bookmarkEnd w:id="1"/>
          </w:p>
        </w:tc>
      </w:tr>
      <w:tr>
        <w:trPr>
          <w:trHeight w:val="1271" w:hRule="atLeast"/>
          <w:cantSplit w:val="true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__________________________________ </w:t>
            </w:r>
          </w:p>
          <w:p>
            <w:pPr>
              <w:pStyle w:val="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__________________/________________/</w:t>
            </w:r>
          </w:p>
          <w:p>
            <w:pPr>
              <w:pStyle w:val="Normal"/>
              <w:snapToGrid w:val="false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«___» _______________ 202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г.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           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            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cs="Times New Roman" w:ascii="Times New Roman" w:hAnsi="Times New Roman"/>
                <w:sz w:val="21"/>
                <w:szCs w:val="21"/>
              </w:rPr>
              <w:t>м.п.</w:t>
            </w:r>
          </w:p>
        </w:tc>
        <w:tc>
          <w:tcPr>
            <w:tcW w:w="49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Главный управляющий директор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__________________ / В.В. Бирюков /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«___»_____________ 202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г.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           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eastAsia="Times New Roman" w:cs="Times New Roman"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sz w:val="21"/>
                <w:szCs w:val="21"/>
              </w:rPr>
              <w:t>м.п.</w:t>
            </w:r>
          </w:p>
        </w:tc>
      </w:tr>
    </w:tbl>
    <w:p>
      <w:pPr>
        <w:pStyle w:val="Normal"/>
        <w:ind w:left="0" w:right="60" w:hanging="0"/>
        <w:jc w:val="center"/>
        <w:rPr/>
      </w:pPr>
      <w:r>
        <w:br w:type="page"/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                                   </w:t>
      </w:r>
      <w:r>
        <w:rPr>
          <w:rFonts w:cs="Times New Roman" w:ascii="Times New Roman" w:hAnsi="Times New Roman"/>
          <w:sz w:val="24"/>
          <w:szCs w:val="24"/>
          <w:lang w:val="ru-RU"/>
        </w:rPr>
        <w:tab/>
        <w:tab/>
        <w:tab/>
        <w:tab/>
        <w:tab/>
        <w:tab/>
        <w:t xml:space="preserve">               </w:t>
      </w:r>
      <w:bookmarkStart w:id="2" w:name="__DdeLink__1304_3696007262"/>
      <w:r>
        <w:rPr>
          <w:rFonts w:cs="Times New Roman" w:ascii="Times New Roman" w:hAnsi="Times New Roman"/>
          <w:sz w:val="24"/>
          <w:szCs w:val="24"/>
          <w:lang w:val="ru-RU"/>
        </w:rPr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Приложение </w:t>
      </w: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 xml:space="preserve">№ </w:t>
      </w:r>
      <w:r>
        <w:rPr>
          <w:rFonts w:cs="Times New Roman" w:ascii="Times New Roman" w:hAnsi="Times New Roman"/>
          <w:b/>
          <w:bCs/>
          <w:sz w:val="24"/>
          <w:szCs w:val="24"/>
        </w:rPr>
        <w:t>1</w:t>
      </w:r>
    </w:p>
    <w:p>
      <w:pPr>
        <w:pStyle w:val="Normal"/>
        <w:ind w:left="0" w:right="40" w:hanging="0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к договору аренды </w:t>
      </w:r>
    </w:p>
    <w:p>
      <w:pPr>
        <w:pStyle w:val="Normal"/>
        <w:ind w:left="0" w:right="40" w:hanging="0"/>
        <w:jc w:val="center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с экипажем    </w:t>
      </w:r>
    </w:p>
    <w:p>
      <w:pPr>
        <w:pStyle w:val="Normal"/>
        <w:ind w:left="0" w:right="40" w:hanging="0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№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___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от ____ 202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3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г.</w:t>
      </w:r>
      <w:bookmarkEnd w:id="2"/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ind w:left="0" w:right="40" w:hanging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Протокол</w:t>
      </w:r>
    </w:p>
    <w:p>
      <w:pPr>
        <w:pStyle w:val="Normal"/>
        <w:ind w:left="0" w:right="40" w:hanging="0"/>
        <w:jc w:val="center"/>
        <w:rPr/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согласования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 xml:space="preserve">стоимости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аренд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>ы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 xml:space="preserve">ДСТ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с экипажем </w:t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tbl>
      <w:tblPr>
        <w:tblW w:w="9983" w:type="dxa"/>
        <w:jc w:val="left"/>
        <w:tblInd w:w="44" w:type="dxa"/>
        <w:tblCellMar>
          <w:top w:w="0" w:type="dxa"/>
          <w:left w:w="48" w:type="dxa"/>
          <w:bottom w:w="0" w:type="dxa"/>
          <w:right w:w="108" w:type="dxa"/>
        </w:tblCellMar>
      </w:tblPr>
      <w:tblGrid>
        <w:gridCol w:w="450"/>
        <w:gridCol w:w="4314"/>
        <w:gridCol w:w="1737"/>
        <w:gridCol w:w="1737"/>
        <w:gridCol w:w="1745"/>
      </w:tblGrid>
      <w:tr>
        <w:trPr>
          <w:trHeight w:val="964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№</w:t>
            </w: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Наименование ДСТ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left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Минимальное время заказа, машино-час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left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bookmarkStart w:id="3" w:name="__DdeLink__491_2940550312"/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Стоимость 1 машино-</w:t>
            </w:r>
            <w:bookmarkEnd w:id="3"/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часа, руб. без НДС (20%)</w:t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left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Стоимость 1 машино-часа, руб. с НДС (20%)</w:t>
            </w:r>
          </w:p>
        </w:tc>
      </w:tr>
      <w:tr>
        <w:trPr>
          <w:trHeight w:val="911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left"/>
              <w:textAlignment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Экскаватор колесный с объемом ковша не менее 0,7 м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³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глубиной копания не менее 5 м.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097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left"/>
              <w:textAlignment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Экскаватор гусенечный с объемом ковша не менее 1 м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³ и глубиной копания не менее 6 м.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17" w:hRule="atLeast"/>
        </w:trPr>
        <w:tc>
          <w:tcPr>
            <w:tcW w:w="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left"/>
              <w:textAlignment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Экскаватор-погрузчик с  объемом переднего ковша не менее 1 м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³,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объемом заднего ковша не менее 0,4 м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³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глубиной копания не менее 4 м.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20"/>
          <w:tab w:val="left" w:pos="5480" w:leader="none"/>
        </w:tabs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480" w:leader="none"/>
        </w:tabs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480" w:leader="none"/>
        </w:tabs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480" w:leader="none"/>
        </w:tabs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480" w:leader="none"/>
        </w:tabs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Арендодатель</w:t>
        <w:tab/>
        <w:t>Арендатор</w:t>
      </w:r>
    </w:p>
    <w:p>
      <w:pPr>
        <w:pStyle w:val="Normal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eastAsia="Calibri" w:cs="Times New Roman" w:ascii="Times New Roman" w:hAnsi="Times New Roman"/>
          <w:b w:val="false"/>
          <w:bCs w:val="false"/>
          <w:sz w:val="24"/>
          <w:szCs w:val="24"/>
          <w:lang w:val="ru-RU"/>
        </w:rPr>
        <w:t>Главный управляющий директор</w:t>
      </w:r>
    </w:p>
    <w:p>
      <w:pPr>
        <w:pStyle w:val="Normal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eastAsia="Calibri" w:cs="Times New Roman" w:ascii="Times New Roman" w:hAnsi="Times New Roman"/>
          <w:b w:val="false"/>
          <w:bCs w:val="false"/>
          <w:sz w:val="24"/>
          <w:szCs w:val="24"/>
          <w:lang w:val="ru-RU"/>
        </w:rPr>
        <w:t>ООО «Самарские коммунальные системы»</w:t>
      </w:r>
    </w:p>
    <w:p>
      <w:pPr>
        <w:pStyle w:val="Normal"/>
        <w:tabs>
          <w:tab w:val="clear" w:pos="720"/>
          <w:tab w:val="left" w:pos="5480" w:leader="none"/>
        </w:tabs>
        <w:rPr/>
      </w:pPr>
      <w:r>
        <w:rPr>
          <w:rFonts w:eastAsia="Calibri" w:cs="Times New Roman" w:ascii="Times New Roman" w:hAnsi="Times New Roman"/>
          <w:b/>
          <w:bCs/>
          <w:sz w:val="24"/>
          <w:szCs w:val="24"/>
          <w:lang w:val="ru-RU"/>
        </w:rPr>
        <w:t xml:space="preserve">____________ /_____________/                                       ____________ </w:t>
      </w:r>
      <w:r>
        <w:rPr>
          <w:rFonts w:eastAsia="Calibri" w:cs="Times New Roman" w:ascii="Times New Roman" w:hAnsi="Times New Roman"/>
          <w:b w:val="false"/>
          <w:bCs w:val="false"/>
          <w:sz w:val="24"/>
          <w:szCs w:val="24"/>
          <w:lang w:val="ru-RU"/>
        </w:rPr>
        <w:t>/В.В. Бирюков/</w:t>
      </w:r>
    </w:p>
    <w:p>
      <w:pPr>
        <w:pStyle w:val="Normal"/>
        <w:tabs>
          <w:tab w:val="clear" w:pos="720"/>
          <w:tab w:val="left" w:pos="5480" w:leader="none"/>
        </w:tabs>
        <w:rPr/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val="ru-RU"/>
        </w:rPr>
        <w:t xml:space="preserve">              </w:t>
      </w:r>
      <w:r>
        <w:rPr>
          <w:rFonts w:eastAsia="Calibri" w:cs="Times New Roman" w:ascii="Times New Roman" w:hAnsi="Times New Roman"/>
          <w:b w:val="false"/>
          <w:bCs w:val="false"/>
          <w:sz w:val="20"/>
          <w:szCs w:val="20"/>
          <w:lang w:val="ru-RU"/>
        </w:rPr>
        <w:t>М.П.                                                                                              М.П.</w:t>
      </w:r>
    </w:p>
    <w:p>
      <w:pPr>
        <w:pStyle w:val="Normal"/>
        <w:ind w:left="5664" w:right="60" w:firstLine="708"/>
        <w:jc w:val="center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</w:t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</w:t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left="5664" w:right="60" w:firstLine="708"/>
        <w:jc w:val="center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</w:t>
      </w:r>
      <w:r>
        <w:br w:type="page"/>
      </w:r>
    </w:p>
    <w:p>
      <w:pPr>
        <w:pStyle w:val="Normal"/>
        <w:ind w:left="0" w:right="60" w:hanging="0"/>
        <w:jc w:val="center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Приложение </w:t>
      </w: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>№ 2</w:t>
      </w:r>
    </w:p>
    <w:p>
      <w:pPr>
        <w:pStyle w:val="Normal"/>
        <w:ind w:left="0" w:right="40" w:hanging="0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к договору аренды </w:t>
      </w:r>
    </w:p>
    <w:p>
      <w:pPr>
        <w:pStyle w:val="Normal"/>
        <w:ind w:left="0" w:right="40" w:hanging="0"/>
        <w:jc w:val="center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  <w:lang w:val="ru-RU"/>
        </w:rPr>
        <w:t>ДСТ</w:t>
      </w:r>
      <w:r>
        <w:rPr>
          <w:rFonts w:cs="Times New Roman" w:ascii="Times New Roman" w:hAnsi="Times New Roman"/>
          <w:sz w:val="24"/>
          <w:szCs w:val="24"/>
        </w:rPr>
        <w:t xml:space="preserve"> с экипажем    </w:t>
      </w:r>
    </w:p>
    <w:p>
      <w:pPr>
        <w:pStyle w:val="Normal"/>
        <w:ind w:left="5664" w:right="60" w:firstLine="708"/>
        <w:jc w:val="center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№ </w:t>
      </w:r>
      <w:r>
        <w:rPr>
          <w:rFonts w:eastAsia="Times New Roman" w:cs="Times New Roman" w:ascii="Times New Roman" w:hAnsi="Times New Roman"/>
          <w:sz w:val="24"/>
          <w:szCs w:val="24"/>
        </w:rPr>
        <w:t>___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от ____ 202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3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 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</w:t>
      </w:r>
    </w:p>
    <w:p>
      <w:pPr>
        <w:pStyle w:val="Standard"/>
        <w:ind w:left="7080" w:right="0" w:firstLine="708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          </w:t>
      </w:r>
    </w:p>
    <w:p>
      <w:pPr>
        <w:pStyle w:val="Standard"/>
        <w:jc w:val="center"/>
        <w:rPr/>
      </w:pPr>
      <w:r>
        <w:rPr>
          <w:rFonts w:cs="Times New Roman"/>
          <w:b/>
          <w:color w:val="000000"/>
          <w:sz w:val="24"/>
          <w:szCs w:val="24"/>
        </w:rPr>
        <w:t xml:space="preserve">Акт учета работы (аренды) ДСТ с экипажем </w:t>
      </w:r>
    </w:p>
    <w:p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tbl>
      <w:tblPr>
        <w:tblW w:w="9690" w:type="dxa"/>
        <w:jc w:val="left"/>
        <w:tblInd w:w="-77" w:type="dxa"/>
        <w:tblCellMar>
          <w:top w:w="0" w:type="dxa"/>
          <w:left w:w="2" w:type="dxa"/>
          <w:bottom w:w="0" w:type="dxa"/>
          <w:right w:w="6" w:type="dxa"/>
        </w:tblCellMar>
      </w:tblPr>
      <w:tblGrid>
        <w:gridCol w:w="555"/>
        <w:gridCol w:w="2545"/>
        <w:gridCol w:w="6590"/>
      </w:tblGrid>
      <w:tr>
        <w:trPr>
          <w:trHeight w:val="570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Дата аренды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rPr/>
            </w:pPr>
            <w:r>
              <w:rPr>
                <w:rFonts w:cs="Times New Roman"/>
                <w:sz w:val="24"/>
                <w:szCs w:val="24"/>
              </w:rPr>
              <w:t>_____.__________. 202 __ г.</w:t>
            </w:r>
          </w:p>
        </w:tc>
      </w:tr>
      <w:tr>
        <w:trPr>
          <w:trHeight w:val="570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Арендодатель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510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Арендатор 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rPr/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ООО «Самарские коммунальные системы»</w:t>
            </w:r>
          </w:p>
        </w:tc>
      </w:tr>
      <w:tr>
        <w:trPr>
          <w:trHeight w:val="844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Адрес начала работ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795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Times New Roman"/>
                <w:bCs/>
                <w:sz w:val="24"/>
                <w:szCs w:val="24"/>
              </w:rPr>
              <w:t xml:space="preserve">ДСТ 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(модель + гос. №)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795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rPr/>
            </w:pPr>
            <w:r>
              <w:rPr>
                <w:rFonts w:cs="Times New Roman"/>
                <w:bCs/>
                <w:sz w:val="24"/>
                <w:szCs w:val="24"/>
              </w:rPr>
              <w:t>Ф.И.О. машиниста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795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Ф.И.О. и номер мобильного телефона представителя </w:t>
            </w:r>
          </w:p>
          <w:p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Общества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795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Время начала работы ДСТ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855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Время окончания работы ДСТ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780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Общее количество машино-часов работы ДСТ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1140" w:hRule="atLeast"/>
        </w:trPr>
        <w:tc>
          <w:tcPr>
            <w:tcW w:w="5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Претензии к работе ДСТ (машиниста) или сотрудников Общества (при наличии)</w:t>
            </w:r>
          </w:p>
        </w:tc>
        <w:tc>
          <w:tcPr>
            <w:tcW w:w="6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4"/>
              <w:snapToGrid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</w:tbl>
    <w:p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480" w:leader="none"/>
        </w:tabs>
        <w:rPr>
          <w:rFonts w:ascii="Times New Roman" w:hAnsi="Times New Roman" w:eastAsia="Calibri" w:cs="Times New Roman"/>
          <w:b/>
          <w:b/>
          <w:bCs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tabs>
          <w:tab w:val="clear" w:pos="720"/>
          <w:tab w:val="left" w:pos="5480" w:leader="none"/>
        </w:tabs>
        <w:rPr>
          <w:rFonts w:ascii="Times New Roman" w:hAnsi="Times New Roman" w:eastAsia="Calibri" w:cs="Times New Roman"/>
          <w:b/>
          <w:b/>
          <w:bCs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tabs>
          <w:tab w:val="clear" w:pos="720"/>
          <w:tab w:val="left" w:pos="5480" w:leader="none"/>
        </w:tabs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Арендодатель</w:t>
        <w:tab/>
        <w:t>Арендатор</w:t>
      </w:r>
    </w:p>
    <w:p>
      <w:pPr>
        <w:pStyle w:val="Normal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eastAsia="Calibri" w:cs="Times New Roman" w:ascii="Times New Roman" w:hAnsi="Times New Roman"/>
          <w:b w:val="false"/>
          <w:bCs w:val="false"/>
          <w:sz w:val="24"/>
          <w:szCs w:val="24"/>
          <w:lang w:val="ru-RU"/>
        </w:rPr>
        <w:t>Главный управляющий директор</w:t>
      </w:r>
    </w:p>
    <w:p>
      <w:pPr>
        <w:pStyle w:val="Normal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eastAsia="Calibri" w:cs="Times New Roman" w:ascii="Times New Roman" w:hAnsi="Times New Roman"/>
          <w:b w:val="false"/>
          <w:bCs w:val="false"/>
          <w:sz w:val="24"/>
          <w:szCs w:val="24"/>
          <w:lang w:val="ru-RU"/>
        </w:rPr>
        <w:t>ООО «Самарские коммунальные системы»</w:t>
      </w:r>
    </w:p>
    <w:p>
      <w:pPr>
        <w:pStyle w:val="Normal"/>
        <w:rPr>
          <w:rFonts w:ascii="Times New Roman" w:hAnsi="Times New Roman" w:eastAsia="Calibri" w:cs="Times New Roman"/>
          <w:b/>
          <w:b/>
          <w:bCs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tabs>
          <w:tab w:val="clear" w:pos="720"/>
          <w:tab w:val="left" w:pos="5480" w:leader="none"/>
        </w:tabs>
        <w:rPr/>
      </w:pPr>
      <w:r>
        <w:rPr>
          <w:rFonts w:eastAsia="Calibri" w:cs="Times New Roman" w:ascii="Times New Roman" w:hAnsi="Times New Roman"/>
          <w:b/>
          <w:bCs/>
          <w:sz w:val="24"/>
          <w:szCs w:val="24"/>
          <w:lang w:val="ru-RU"/>
        </w:rPr>
        <w:t xml:space="preserve">____________ /_____________/                                  ____________ </w:t>
      </w:r>
      <w:r>
        <w:rPr>
          <w:rFonts w:eastAsia="Calibri" w:cs="Times New Roman" w:ascii="Times New Roman" w:hAnsi="Times New Roman"/>
          <w:b w:val="false"/>
          <w:bCs w:val="false"/>
          <w:sz w:val="24"/>
          <w:szCs w:val="24"/>
          <w:lang w:val="ru-RU"/>
        </w:rPr>
        <w:t>/В.В. Бирюков/</w:t>
      </w:r>
    </w:p>
    <w:p>
      <w:pPr>
        <w:pStyle w:val="Normal"/>
        <w:tabs>
          <w:tab w:val="clear" w:pos="720"/>
          <w:tab w:val="left" w:pos="5480" w:leader="none"/>
        </w:tabs>
        <w:rPr>
          <w:rFonts w:ascii="Times New Roman" w:hAnsi="Times New Roman" w:eastAsia="Calibri" w:cs="Times New Roman"/>
          <w:b/>
          <w:b/>
          <w:bCs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tabs>
          <w:tab w:val="clear" w:pos="720"/>
          <w:tab w:val="left" w:pos="5480" w:leader="none"/>
        </w:tabs>
        <w:rPr/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lang w:val="ru-RU"/>
        </w:rPr>
        <w:t xml:space="preserve">              </w:t>
      </w:r>
      <w:r>
        <w:rPr>
          <w:rFonts w:eastAsia="Calibri" w:cs="Times New Roman" w:ascii="Times New Roman" w:hAnsi="Times New Roman"/>
          <w:b w:val="false"/>
          <w:bCs w:val="false"/>
          <w:sz w:val="20"/>
          <w:szCs w:val="20"/>
          <w:lang w:val="ru-RU"/>
        </w:rPr>
        <w:t>М.П.</w:t>
      </w:r>
      <w:r>
        <w:rPr>
          <w:rFonts w:eastAsia="Calibri" w:cs="Times New Roman" w:ascii="Times New Roman" w:hAnsi="Times New Roman"/>
          <w:b w:val="false"/>
          <w:bCs w:val="false"/>
          <w:sz w:val="24"/>
          <w:szCs w:val="24"/>
          <w:lang w:val="ru-RU"/>
        </w:rPr>
        <w:t xml:space="preserve">                                                                                 </w:t>
      </w:r>
      <w:r>
        <w:rPr>
          <w:rFonts w:eastAsia="Calibri" w:cs="Times New Roman" w:ascii="Times New Roman" w:hAnsi="Times New Roman"/>
          <w:b w:val="false"/>
          <w:bCs w:val="false"/>
          <w:sz w:val="20"/>
          <w:szCs w:val="20"/>
          <w:lang w:val="ru-RU"/>
        </w:rPr>
        <w:t>М.П.</w:t>
      </w:r>
    </w:p>
    <w:p>
      <w:pPr>
        <w:pStyle w:val="Normal"/>
        <w:tabs>
          <w:tab w:val="clear" w:pos="720"/>
          <w:tab w:val="left" w:pos="5480" w:leader="none"/>
        </w:tabs>
        <w:rPr/>
      </w:pPr>
      <w:r>
        <w:rPr/>
      </w:r>
    </w:p>
    <w:sectPr>
      <w:type w:val="nextPage"/>
      <w:pgSz w:w="11906" w:h="16838"/>
      <w:pgMar w:left="1134" w:right="70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4392"/>
        </w:tabs>
        <w:ind w:left="43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isplayBackgroundShape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2"/>
      <w:szCs w:val="20"/>
      <w:lang w:val="en-US" w:eastAsia="zh-CN" w:bidi="ar-SA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Style14">
    <w:name w:val="Основной шрифт абзаца"/>
    <w:qFormat/>
    <w:rPr/>
  </w:style>
  <w:style w:type="character" w:styleId="3">
    <w:name w:val="Основной шрифт абзаца3"/>
    <w:qFormat/>
    <w:rPr/>
  </w:style>
  <w:style w:type="character" w:styleId="WW8Num3z0">
    <w:name w:val="WW8Num3z0"/>
    <w:qFormat/>
    <w:rPr>
      <w:rFonts w:ascii="Symbol" w:hAnsi="Symbol" w:cs="Symbol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2">
    <w:name w:val="Основной шрифт абзаца2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cs="Symbol"/>
    </w:rPr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1">
    <w:name w:val="Основной шрифт абзаца1"/>
    <w:qFormat/>
    <w:rPr/>
  </w:style>
  <w:style w:type="character" w:styleId="Style15">
    <w:name w:val="Текст выноски Знак"/>
    <w:basedOn w:val="1"/>
    <w:qFormat/>
    <w:rPr>
      <w:rFonts w:ascii="Tahoma" w:hAnsi="Tahoma" w:cs="Tahoma"/>
      <w:sz w:val="16"/>
      <w:szCs w:val="16"/>
      <w:lang w:val="en-US"/>
    </w:rPr>
  </w:style>
  <w:style w:type="character" w:styleId="Style16">
    <w:name w:val="Верхний колонтитул Знак"/>
    <w:basedOn w:val="3"/>
    <w:qFormat/>
    <w:rPr>
      <w:rFonts w:ascii="Calibri" w:hAnsi="Calibri" w:cs="Calibri"/>
      <w:sz w:val="22"/>
      <w:lang w:val="en-US" w:eastAsia="zh-CN"/>
    </w:rPr>
  </w:style>
  <w:style w:type="character" w:styleId="Style17">
    <w:name w:val="Нижний колонтитул Знак"/>
    <w:basedOn w:val="3"/>
    <w:qFormat/>
    <w:rPr>
      <w:rFonts w:ascii="Calibri" w:hAnsi="Calibri" w:cs="Calibri"/>
      <w:sz w:val="22"/>
      <w:lang w:val="en-US" w:eastAsia="zh-CN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Style23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1">
    <w:name w:val="Указатель3"/>
    <w:basedOn w:val="Normal"/>
    <w:qFormat/>
    <w:pPr>
      <w:suppressLineNumbers/>
    </w:pPr>
    <w:rPr>
      <w:rFonts w:cs="Mangal"/>
    </w:rPr>
  </w:style>
  <w:style w:type="paragraph" w:styleId="21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2">
    <w:name w:val="Указатель2"/>
    <w:basedOn w:val="Normal"/>
    <w:qFormat/>
    <w:pPr>
      <w:suppressLineNumbers/>
    </w:pPr>
    <w:rPr>
      <w:rFonts w:cs="Mangal"/>
    </w:rPr>
  </w:style>
  <w:style w:type="paragraph" w:styleId="1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"/>
    </w:rPr>
  </w:style>
  <w:style w:type="paragraph" w:styleId="Style24">
    <w:name w:val="Содержимое таблицы"/>
    <w:basedOn w:val="Normal"/>
    <w:qFormat/>
    <w:pPr>
      <w:widowControl w:val="false"/>
      <w:suppressLineNumbers/>
      <w:bidi w:val="0"/>
      <w:jc w:val="left"/>
    </w:pPr>
    <w:rPr>
      <w:rFonts w:ascii="Liberation Serif" w:hAnsi="Liberation Serif" w:eastAsia="Arial Unicode MS" w:cs="Mangal"/>
      <w:color w:val="00000A"/>
      <w:sz w:val="24"/>
      <w:szCs w:val="24"/>
      <w:lang w:val="ru-RU" w:eastAsia="zh-CN" w:bidi="hi-IN"/>
    </w:rPr>
  </w:style>
  <w:style w:type="paragraph" w:styleId="Style25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6">
    <w:name w:val="Заголовок таблицы"/>
    <w:basedOn w:val="Style24"/>
    <w:qFormat/>
    <w:pPr>
      <w:suppressLineNumbers/>
      <w:jc w:val="center"/>
    </w:pPr>
    <w:rPr>
      <w:b/>
      <w:bCs/>
    </w:rPr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9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;Arial Unicode MS" w:cs="Tahoma"/>
      <w:color w:val="00000A"/>
      <w:kern w:val="0"/>
      <w:sz w:val="24"/>
      <w:szCs w:val="24"/>
      <w:lang w:val="ru-RU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Application>LibreOffice/6.3.4.2$Windows_X86_64 LibreOffice_project/60da17e045e08f1793c57c00ba83cdfce946d0aa</Application>
  <Pages>7</Pages>
  <Words>1835</Words>
  <Characters>12251</Characters>
  <CharactersWithSpaces>15573</CharactersWithSpaces>
  <Paragraphs>177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2018-02-15T13:06:00Z</dcterms:created>
  <dc:creator>nBreslavec</dc:creator>
  <dc:description/>
  <dc:language>ru-RU</dc:language>
  <cp:lastModifiedBy/>
  <cp:lastPrinted>2018-02-14T13:09:00Z</cp:lastPrinted>
  <dcterms:modified xsi:type="dcterms:W3CDTF">2023-05-26T08:23:54Z</dcterms:modified>
  <cp:revision>24</cp:revision>
  <dc:subject/>
  <dc:title/>
</cp:coreProperties>
</file>